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608434A3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جامعه و سالمندی</w:t>
      </w:r>
    </w:p>
    <w:p w14:paraId="14B91A52" w14:textId="07B3B346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80BBA" w:rsidRPr="00780BBA">
        <w:rPr>
          <w:rFonts w:asciiTheme="majorBidi" w:hAnsiTheme="majorBidi" w:cs="B Nazanin"/>
          <w:sz w:val="24"/>
          <w:szCs w:val="24"/>
          <w:rtl/>
          <w:lang w:bidi="fa-IR"/>
        </w:rPr>
        <w:t>نظريه ها، الگوهاي پرستاري وکاربرد آنها</w:t>
      </w:r>
    </w:p>
    <w:p w14:paraId="1C338A3E" w14:textId="13F142C6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>5800020</w:t>
      </w:r>
    </w:p>
    <w:p w14:paraId="004B26D2" w14:textId="4879B42D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1.5 واحد نظری</w:t>
      </w:r>
    </w:p>
    <w:p w14:paraId="5E1D05E7" w14:textId="3F147306" w:rsidR="00F51BF7" w:rsidRPr="0038172F" w:rsidRDefault="00F51BF7" w:rsidP="00FC11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C11CC">
        <w:rPr>
          <w:rFonts w:asciiTheme="majorBidi" w:hAnsiTheme="majorBidi" w:cs="B Nazanin" w:hint="cs"/>
          <w:sz w:val="24"/>
          <w:szCs w:val="24"/>
          <w:rtl/>
          <w:lang w:bidi="fa-IR"/>
        </w:rPr>
        <w:t>رضا نگارنده</w:t>
      </w:r>
    </w:p>
    <w:p w14:paraId="1A7850EE" w14:textId="6256FC38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>دکتر رضا نگارنده- دکتر شهزاد پاشایی پور</w:t>
      </w:r>
    </w:p>
    <w:p w14:paraId="14C56C71" w14:textId="3E16E229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0EEF155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پرستاری سالمندی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FB0A454" w:rsidR="00FA17A2" w:rsidRDefault="00FA17A2" w:rsidP="00FC11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C11CC">
        <w:rPr>
          <w:rFonts w:asciiTheme="majorBidi" w:hAnsiTheme="majorBidi" w:cs="B Nazanin" w:hint="cs"/>
          <w:sz w:val="24"/>
          <w:szCs w:val="24"/>
          <w:rtl/>
          <w:lang w:bidi="fa-IR"/>
        </w:rPr>
        <w:t>استاد</w:t>
      </w:r>
    </w:p>
    <w:p w14:paraId="12DF76AB" w14:textId="52B52767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پرستاری</w:t>
      </w:r>
    </w:p>
    <w:p w14:paraId="0FC2E735" w14:textId="0AB57E2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علوم پزشکی تهران</w:t>
      </w:r>
    </w:p>
    <w:p w14:paraId="432C8EAE" w14:textId="323A7FB9" w:rsidR="00FA17A2" w:rsidRPr="0038172F" w:rsidRDefault="00FA17A2" w:rsidP="00FC11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C11CC">
        <w:rPr>
          <w:rFonts w:asciiTheme="majorBidi" w:hAnsiTheme="majorBidi" w:cs="B Nazanin" w:hint="cs"/>
          <w:sz w:val="24"/>
          <w:szCs w:val="24"/>
          <w:rtl/>
          <w:lang w:bidi="fa-IR"/>
        </w:rPr>
        <w:t>61054206</w:t>
      </w:r>
    </w:p>
    <w:p w14:paraId="1F6A8C6B" w14:textId="2D5083CC" w:rsidR="00FA17A2" w:rsidRPr="003C3250" w:rsidRDefault="003C3250" w:rsidP="00FC11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80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C11CC">
        <w:rPr>
          <w:rFonts w:ascii="Helvetica" w:hAnsi="Helvetica"/>
          <w:color w:val="222222"/>
          <w:sz w:val="21"/>
          <w:szCs w:val="21"/>
          <w:shd w:val="clear" w:color="auto" w:fill="FFFFFF"/>
        </w:rPr>
        <w:t>negarandeh@gmail.com</w:t>
      </w:r>
    </w:p>
    <w:p w14:paraId="659E1C33" w14:textId="754CB0E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057F5228" w14:textId="5AA0A5CE" w:rsidR="00780BBA" w:rsidRPr="00780BBA" w:rsidRDefault="00780BBA" w:rsidP="00780BBA">
      <w:pPr>
        <w:bidi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>رشد حرفه پرستار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زا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ده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رو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کرد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علم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و تول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د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دانش و تئور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ها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بر مبنا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دانش تجرب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است. نظر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ه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ها و الگوها درواقع همان دانش اختصاص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و و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ژه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هستند که نحوه بکارگ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دانش و مهارتها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مراقبت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و درمان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را هدا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و تسه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ل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م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کند. ارائه اين درس به صورت دانشجو - مح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وري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و براساس يادگيري فعال برنامه  ريزي شده است. به نحوي که به دانشجويان فرصت داده مي شود تا با نظريه ها و الگوهاي پرستاري  آشنا شده و آنها را بکار گيرند.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F3CC7FD" w14:textId="2228E971" w:rsidR="00924FDC" w:rsidRDefault="00780BBA" w:rsidP="00780BBA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>در پا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درس دانشجو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بتوانند انواع نظر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ه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ها و الگوها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مهم در رشته پرستار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را توض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ح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داده و ضمن آشنا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با ضرورت بکارگ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آنها در عرصه ها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مختلف رشته پرستار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اصول، شرا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ط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و نحوه بکارگ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Pr="00780BBA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780BBA">
        <w:rPr>
          <w:rFonts w:ascii="IranNastaliq" w:hAnsi="IranNastaliq" w:cs="B Nazanin"/>
          <w:sz w:val="24"/>
          <w:szCs w:val="24"/>
          <w:rtl/>
          <w:lang w:bidi="fa-IR"/>
        </w:rPr>
        <w:t xml:space="preserve"> مدل را شرح دهند.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F2CA9F8" w14:textId="57D3D116" w:rsidR="00780BBA" w:rsidRPr="00780BBA" w:rsidRDefault="00780BBA" w:rsidP="00780B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>با تعاريف نظريه و الگوآشنا خواهد شد</w:t>
      </w:r>
      <w:r w:rsidRPr="00780BBA">
        <w:rPr>
          <w:rFonts w:asciiTheme="majorBidi" w:hAnsiTheme="majorBidi" w:cs="B Nazanin"/>
          <w:sz w:val="24"/>
          <w:szCs w:val="24"/>
          <w:lang w:bidi="fa-IR"/>
        </w:rPr>
        <w:t xml:space="preserve">. </w:t>
      </w:r>
    </w:p>
    <w:p w14:paraId="2F81705A" w14:textId="0D5108F6" w:rsidR="00780BBA" w:rsidRPr="00780BBA" w:rsidRDefault="00780BBA" w:rsidP="00780B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>تاريخچه ظهور نظريه ها و الگوها را بشناسد</w:t>
      </w:r>
      <w:r w:rsidRPr="00780BBA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3BFFDB2" w14:textId="6F57D7A4" w:rsidR="00780BBA" w:rsidRPr="00780BBA" w:rsidRDefault="00780BBA" w:rsidP="00780B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>فرايند پرستاري را به عنوان الگو در خدمات پرستاري بکار گيرد</w:t>
      </w:r>
      <w:r w:rsidRPr="00780BBA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477456B4" w14:textId="77754C53" w:rsidR="00780BBA" w:rsidRPr="00780BBA" w:rsidRDefault="00780BBA" w:rsidP="00780B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>نظريه پردازان مهم پرستاري و نظريه هاي آن ها بشناسد</w:t>
      </w:r>
      <w:r w:rsidRPr="00780BBA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552F0457" w14:textId="4C18ECDF" w:rsidR="00780BBA" w:rsidRPr="00780BBA" w:rsidRDefault="00780BBA" w:rsidP="00780B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>کاربرد فرا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 w:hint="eastAsia"/>
          <w:sz w:val="24"/>
          <w:szCs w:val="24"/>
          <w:rtl/>
          <w:lang w:bidi="fa-IR"/>
        </w:rPr>
        <w:t>ند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پرستار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ارائه خدمات پرستار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مورد تجز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و تحل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 w:hint="eastAsia"/>
          <w:sz w:val="24"/>
          <w:szCs w:val="24"/>
          <w:rtl/>
          <w:lang w:bidi="fa-IR"/>
        </w:rPr>
        <w:t>ل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قرار دهد</w:t>
      </w:r>
      <w:r w:rsidRPr="00780BBA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5DB74E5" w14:textId="1404F980" w:rsidR="00924FDC" w:rsidRPr="00780BBA" w:rsidRDefault="00780BBA" w:rsidP="00780B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>اصول، شرا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 w:hint="eastAsia"/>
          <w:sz w:val="24"/>
          <w:szCs w:val="24"/>
          <w:rtl/>
          <w:lang w:bidi="fa-IR"/>
        </w:rPr>
        <w:t>ط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و نحوه بکارگ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نظر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ها و مدلها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پرستار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مورد مقا</w:t>
      </w:r>
      <w:r w:rsidRPr="00780BB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BBA">
        <w:rPr>
          <w:rFonts w:asciiTheme="majorBidi" w:hAnsiTheme="majorBidi" w:cs="B Nazanin" w:hint="eastAsia"/>
          <w:sz w:val="24"/>
          <w:szCs w:val="24"/>
          <w:rtl/>
          <w:lang w:bidi="fa-IR"/>
        </w:rPr>
        <w:t>سه</w:t>
      </w:r>
      <w:r w:rsidRPr="00780BBA">
        <w:rPr>
          <w:rFonts w:asciiTheme="majorBidi" w:hAnsiTheme="majorBidi" w:cs="B Nazanin"/>
          <w:sz w:val="24"/>
          <w:szCs w:val="24"/>
          <w:rtl/>
          <w:lang w:bidi="fa-IR"/>
        </w:rPr>
        <w:t xml:space="preserve"> قرار دهد.</w:t>
      </w:r>
    </w:p>
    <w:p w14:paraId="2F206C41" w14:textId="77777777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05C7F489" w:rsidR="009E629C" w:rsidRDefault="009E629C" w:rsidP="000A4143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A4143">
              <w:rPr>
                <w:rFonts w:ascii="Arial" w:eastAsia="Calibri" w:hAnsi="Arial" w:cs="B Nazanin"/>
                <w:shd w:val="clear" w:color="auto" w:fill="000000" w:themeFill="text1"/>
              </w:rPr>
              <w:t></w:t>
            </w:r>
            <w:r w:rsidRPr="000A4143">
              <w:rPr>
                <w:rFonts w:ascii="Arial" w:eastAsia="Calibri" w:hAnsi="Arial" w:cs="B Nazanin" w:hint="cs"/>
                <w:shd w:val="clear" w:color="auto" w:fill="000000" w:themeFill="text1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0A4143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A4143">
        <w:rPr>
          <w:rFonts w:ascii="Arial" w:eastAsia="Calibri" w:hAnsi="Arial" w:cs="B Nazanin"/>
        </w:rPr>
        <w:lastRenderedPageBreak/>
        <w:t></w:t>
      </w:r>
      <w:r w:rsidRPr="000A4143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0A4143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0A4143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0A4143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A4143">
        <w:rPr>
          <w:rFonts w:ascii="Arial" w:eastAsia="Calibri" w:hAnsi="Arial" w:cs="B Nazanin"/>
        </w:rPr>
        <w:t></w:t>
      </w:r>
      <w:r w:rsidRPr="000A4143">
        <w:rPr>
          <w:rFonts w:ascii="Arial" w:eastAsia="Calibri" w:hAnsi="Arial" w:cs="B Nazanin" w:hint="cs"/>
          <w:rtl/>
        </w:rPr>
        <w:t xml:space="preserve"> </w:t>
      </w:r>
      <w:r w:rsidR="00B80410" w:rsidRPr="000A4143">
        <w:rPr>
          <w:rFonts w:ascii="Arial" w:eastAsia="Calibri" w:hAnsi="Arial" w:cs="B Nazanin" w:hint="cs"/>
          <w:rtl/>
        </w:rPr>
        <w:t>یادگیری</w:t>
      </w:r>
      <w:r w:rsidR="00B80410" w:rsidRPr="00B80410">
        <w:rPr>
          <w:rFonts w:ascii="Arial" w:eastAsia="Calibri" w:hAnsi="Arial" w:cs="B Nazanin" w:hint="cs"/>
          <w:rtl/>
        </w:rPr>
        <w:t xml:space="preserve">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0A4143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A4143">
        <w:rPr>
          <w:rFonts w:ascii="Arial" w:eastAsia="Calibri" w:hAnsi="Arial" w:cs="B Nazanin"/>
        </w:rPr>
        <w:t></w:t>
      </w:r>
      <w:r w:rsidRPr="000A4143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A4143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A4143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A4143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514"/>
        <w:gridCol w:w="708"/>
      </w:tblGrid>
      <w:tr w:rsidR="00684E56" w14:paraId="687BBD93" w14:textId="77777777" w:rsidTr="00430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514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08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780BBA" w14:paraId="0F0C5D07" w14:textId="77777777" w:rsidTr="0043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18B54964" w:rsidR="00780BBA" w:rsidRPr="00EB6DB3" w:rsidRDefault="00780BBA" w:rsidP="00780BB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نگارنده</w:t>
            </w:r>
          </w:p>
        </w:tc>
        <w:tc>
          <w:tcPr>
            <w:tcW w:w="2381" w:type="dxa"/>
          </w:tcPr>
          <w:p w14:paraId="6B9E18F5" w14:textId="7E69D009" w:rsidR="00430DF9" w:rsidRPr="00EB6DB3" w:rsidRDefault="009861E4" w:rsidP="00430D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2B305B0D" w14:textId="58087B0A" w:rsidR="00430DF9" w:rsidRPr="00EB6DB3" w:rsidRDefault="009861E4" w:rsidP="00430D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7921D8DC" w14:textId="281C203C" w:rsidR="00780BBA" w:rsidRPr="00780BBA" w:rsidRDefault="00780BBA" w:rsidP="00780B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آشنایی با درس و  ضرورت آن، تعریف مفهوم، بیانیه، نظریه و الگو</w:t>
            </w:r>
          </w:p>
        </w:tc>
        <w:tc>
          <w:tcPr>
            <w:tcW w:w="708" w:type="dxa"/>
          </w:tcPr>
          <w:p w14:paraId="228979A4" w14:textId="77777777" w:rsidR="00780BBA" w:rsidRPr="00EB6DB3" w:rsidRDefault="00780BBA" w:rsidP="00780B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9861E4" w14:paraId="27DD1B05" w14:textId="77777777" w:rsidTr="0043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7DCD2DFB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نگارنده</w:t>
            </w:r>
          </w:p>
        </w:tc>
        <w:tc>
          <w:tcPr>
            <w:tcW w:w="2381" w:type="dxa"/>
          </w:tcPr>
          <w:p w14:paraId="03093118" w14:textId="30B6990E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12AD227D" w14:textId="681A69BA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1710D4CE" w14:textId="4FE32327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تعریف پارادایم و متاپارادایم های پرستاری، معیارهای ارزیابی نظریه</w:t>
            </w:r>
          </w:p>
        </w:tc>
        <w:tc>
          <w:tcPr>
            <w:tcW w:w="708" w:type="dxa"/>
          </w:tcPr>
          <w:p w14:paraId="7BC0A093" w14:textId="77777777" w:rsidR="009861E4" w:rsidRPr="00EB6DB3" w:rsidRDefault="009861E4" w:rsidP="00986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9861E4" w14:paraId="37988758" w14:textId="77777777" w:rsidTr="0043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436A0047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نگارنده</w:t>
            </w:r>
          </w:p>
        </w:tc>
        <w:tc>
          <w:tcPr>
            <w:tcW w:w="2381" w:type="dxa"/>
          </w:tcPr>
          <w:p w14:paraId="1162E175" w14:textId="1904AC0A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196FFB74" w14:textId="6348B4A7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780E6296" w14:textId="57C87E83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تاریخچه تحول نظریه های پرستاری </w:t>
            </w:r>
          </w:p>
        </w:tc>
        <w:tc>
          <w:tcPr>
            <w:tcW w:w="708" w:type="dxa"/>
          </w:tcPr>
          <w:p w14:paraId="5AE8FF57" w14:textId="77777777" w:rsidR="009861E4" w:rsidRPr="00EB6DB3" w:rsidRDefault="009861E4" w:rsidP="00986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9861E4" w14:paraId="014D555C" w14:textId="77777777" w:rsidTr="0043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549974A4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نگارنده</w:t>
            </w:r>
          </w:p>
        </w:tc>
        <w:tc>
          <w:tcPr>
            <w:tcW w:w="2381" w:type="dxa"/>
          </w:tcPr>
          <w:p w14:paraId="64BAAE55" w14:textId="36E0A124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68BEE811" w14:textId="6292A044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7ED9B14F" w14:textId="41AA3E48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فرایند پرستاری</w:t>
            </w:r>
          </w:p>
        </w:tc>
        <w:tc>
          <w:tcPr>
            <w:tcW w:w="708" w:type="dxa"/>
          </w:tcPr>
          <w:p w14:paraId="00741B70" w14:textId="77777777" w:rsidR="009861E4" w:rsidRPr="00EB6DB3" w:rsidRDefault="009861E4" w:rsidP="00986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9861E4" w14:paraId="136EFF23" w14:textId="77777777" w:rsidTr="0043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1E1C910B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نگارنده</w:t>
            </w:r>
          </w:p>
        </w:tc>
        <w:tc>
          <w:tcPr>
            <w:tcW w:w="2381" w:type="dxa"/>
          </w:tcPr>
          <w:p w14:paraId="6D4A4424" w14:textId="30C67C61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55250220" w14:textId="499E5587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07CF78F2" w14:textId="3B243011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نظریه سیستم ها و پرستاری </w:t>
            </w:r>
          </w:p>
        </w:tc>
        <w:tc>
          <w:tcPr>
            <w:tcW w:w="708" w:type="dxa"/>
          </w:tcPr>
          <w:p w14:paraId="3D5F7DEF" w14:textId="77777777" w:rsidR="009861E4" w:rsidRPr="00EB6DB3" w:rsidRDefault="009861E4" w:rsidP="00986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9861E4" w14:paraId="71572B7E" w14:textId="77777777" w:rsidTr="0043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48F52830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نگارنده</w:t>
            </w:r>
          </w:p>
        </w:tc>
        <w:tc>
          <w:tcPr>
            <w:tcW w:w="2381" w:type="dxa"/>
          </w:tcPr>
          <w:p w14:paraId="2425965D" w14:textId="1546B030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51063F62" w14:textId="53E1D19E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77BA6505" w14:textId="7654C2D5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نظریه خانم نایتینگل و هندرسون</w:t>
            </w:r>
          </w:p>
        </w:tc>
        <w:tc>
          <w:tcPr>
            <w:tcW w:w="708" w:type="dxa"/>
          </w:tcPr>
          <w:p w14:paraId="44C26987" w14:textId="77777777" w:rsidR="009861E4" w:rsidRPr="00EB6DB3" w:rsidRDefault="009861E4" w:rsidP="00986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9861E4" w14:paraId="78FF9686" w14:textId="77777777" w:rsidTr="0043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0013A770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پاشايي پور</w:t>
            </w:r>
          </w:p>
        </w:tc>
        <w:tc>
          <w:tcPr>
            <w:tcW w:w="2381" w:type="dxa"/>
          </w:tcPr>
          <w:p w14:paraId="062985D4" w14:textId="5FDC410C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01FFCB25" w14:textId="1FB840CE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4D20F59A" w14:textId="2CC34A3C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نظریه روی و اورم</w:t>
            </w:r>
          </w:p>
        </w:tc>
        <w:tc>
          <w:tcPr>
            <w:tcW w:w="708" w:type="dxa"/>
          </w:tcPr>
          <w:p w14:paraId="047AE068" w14:textId="77777777" w:rsidR="009861E4" w:rsidRPr="00EB6DB3" w:rsidRDefault="009861E4" w:rsidP="00986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9861E4" w14:paraId="0B11B5FB" w14:textId="77777777" w:rsidTr="0043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0D0B19AE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پاشايي پور</w:t>
            </w:r>
          </w:p>
        </w:tc>
        <w:tc>
          <w:tcPr>
            <w:tcW w:w="2381" w:type="dxa"/>
          </w:tcPr>
          <w:p w14:paraId="5046C733" w14:textId="151BAC88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4654C7B8" w14:textId="61B6874A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3D7EAFAA" w14:textId="5B03A627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نظریه جانسون و واتسون</w:t>
            </w:r>
          </w:p>
        </w:tc>
        <w:tc>
          <w:tcPr>
            <w:tcW w:w="708" w:type="dxa"/>
          </w:tcPr>
          <w:p w14:paraId="4025F416" w14:textId="77777777" w:rsidR="009861E4" w:rsidRPr="00EB6DB3" w:rsidRDefault="009861E4" w:rsidP="00986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9861E4" w14:paraId="13F47642" w14:textId="77777777" w:rsidTr="0043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7DE4DF35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پاشايي پور</w:t>
            </w:r>
          </w:p>
        </w:tc>
        <w:tc>
          <w:tcPr>
            <w:tcW w:w="2381" w:type="dxa"/>
          </w:tcPr>
          <w:p w14:paraId="5FC48F07" w14:textId="04C5FDAD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12AFD7D0" w14:textId="3AA1952A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7EF6F8FC" w14:textId="360A1583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نظریه نیومن و نظریه راجرز</w:t>
            </w:r>
          </w:p>
        </w:tc>
        <w:tc>
          <w:tcPr>
            <w:tcW w:w="708" w:type="dxa"/>
          </w:tcPr>
          <w:p w14:paraId="63BAE51D" w14:textId="77777777" w:rsidR="009861E4" w:rsidRPr="00EB6DB3" w:rsidRDefault="009861E4" w:rsidP="00986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9861E4" w14:paraId="0BF7B2D4" w14:textId="77777777" w:rsidTr="0043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5053E830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پاشايي پور</w:t>
            </w:r>
          </w:p>
        </w:tc>
        <w:tc>
          <w:tcPr>
            <w:tcW w:w="2381" w:type="dxa"/>
          </w:tcPr>
          <w:p w14:paraId="4ED51F92" w14:textId="00A72905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6129110F" w14:textId="27DD4257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7F805F29" w14:textId="3BE81948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نظریه کینگ و نظریه پپلائو</w:t>
            </w:r>
          </w:p>
        </w:tc>
        <w:tc>
          <w:tcPr>
            <w:tcW w:w="708" w:type="dxa"/>
          </w:tcPr>
          <w:p w14:paraId="7ACFAB9D" w14:textId="77777777" w:rsidR="009861E4" w:rsidRPr="00EB6DB3" w:rsidRDefault="009861E4" w:rsidP="00986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9861E4" w14:paraId="626BDEA5" w14:textId="77777777" w:rsidTr="0043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3DFF4B7C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پاشايي پور</w:t>
            </w:r>
          </w:p>
        </w:tc>
        <w:tc>
          <w:tcPr>
            <w:tcW w:w="2381" w:type="dxa"/>
          </w:tcPr>
          <w:p w14:paraId="04852EC0" w14:textId="719014AE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045F37B2" w14:textId="3F765DEF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53E86721" w14:textId="521EBF10" w:rsidR="009861E4" w:rsidRPr="00EB6DB3" w:rsidRDefault="009861E4" w:rsidP="009861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نظریه های مرتبط با سالمندی</w:t>
            </w:r>
          </w:p>
        </w:tc>
        <w:tc>
          <w:tcPr>
            <w:tcW w:w="708" w:type="dxa"/>
          </w:tcPr>
          <w:p w14:paraId="15C93110" w14:textId="77777777" w:rsidR="009861E4" w:rsidRPr="00EB6DB3" w:rsidRDefault="009861E4" w:rsidP="00986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9861E4" w14:paraId="4F9C0152" w14:textId="77777777" w:rsidTr="0043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05FFA9EB" w:rsidR="009861E4" w:rsidRPr="00EB6DB3" w:rsidRDefault="009861E4" w:rsidP="009861E4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دکتر پاشايي پور</w:t>
            </w:r>
          </w:p>
        </w:tc>
        <w:tc>
          <w:tcPr>
            <w:tcW w:w="2381" w:type="dxa"/>
          </w:tcPr>
          <w:p w14:paraId="04C8965E" w14:textId="08F26E3C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تعاملی- مبتنی بر مسئله</w:t>
            </w:r>
          </w:p>
        </w:tc>
        <w:tc>
          <w:tcPr>
            <w:tcW w:w="2378" w:type="dxa"/>
          </w:tcPr>
          <w:p w14:paraId="1E3D477A" w14:textId="577BADA4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514" w:type="dxa"/>
          </w:tcPr>
          <w:p w14:paraId="2FEBD70F" w14:textId="0094B5D6" w:rsidR="009861E4" w:rsidRPr="00EB6DB3" w:rsidRDefault="009861E4" w:rsidP="009861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0E21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نظریه های مرتبط با سالمندی</w:t>
            </w:r>
          </w:p>
        </w:tc>
        <w:tc>
          <w:tcPr>
            <w:tcW w:w="708" w:type="dxa"/>
          </w:tcPr>
          <w:p w14:paraId="05A615B9" w14:textId="77777777" w:rsidR="009861E4" w:rsidRPr="00EB6DB3" w:rsidRDefault="009861E4" w:rsidP="00986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154A062C" w14:textId="77777777" w:rsidR="00430DF9" w:rsidRDefault="00BE4941" w:rsidP="00430DF9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6A5C228D" w14:textId="254B3B7D" w:rsidR="00430DF9" w:rsidRPr="00430DF9" w:rsidRDefault="00430DF9" w:rsidP="00430DF9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 </w:t>
      </w:r>
      <w:r w:rsidRPr="00430DF9">
        <w:rPr>
          <w:rFonts w:asciiTheme="majorBidi" w:hAnsiTheme="majorBidi" w:cs="B Nazanin"/>
          <w:sz w:val="24"/>
          <w:szCs w:val="24"/>
          <w:rtl/>
          <w:lang w:bidi="fa-IR"/>
        </w:rPr>
        <w:t>تهيه و ارائه تکاليفي که در براي جلسه از قبل تعيين مي شود</w:t>
      </w:r>
      <w:r w:rsidRPr="00430DF9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BA65BCE" w14:textId="07E1E584" w:rsidR="00430DF9" w:rsidRPr="00430DF9" w:rsidRDefault="00430DF9" w:rsidP="00430DF9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Pr="00430DF9">
        <w:rPr>
          <w:rFonts w:asciiTheme="majorBidi" w:hAnsiTheme="majorBidi" w:cs="B Nazanin"/>
          <w:sz w:val="24"/>
          <w:szCs w:val="24"/>
          <w:rtl/>
          <w:lang w:bidi="fa-IR"/>
        </w:rPr>
        <w:t>معرفي يکي از نظريه هاي پرکاربرد در پرستاري و ارايه نمونه اي از کاربرد آن</w:t>
      </w:r>
      <w:r w:rsidRPr="00430DF9">
        <w:rPr>
          <w:rFonts w:asciiTheme="majorBidi" w:hAnsiTheme="majorBidi" w:cs="B Nazanin"/>
          <w:sz w:val="24"/>
          <w:szCs w:val="24"/>
          <w:lang w:bidi="fa-IR"/>
        </w:rPr>
        <w:t xml:space="preserve">. </w:t>
      </w:r>
    </w:p>
    <w:p w14:paraId="74581529" w14:textId="35DA1223" w:rsidR="00924FDC" w:rsidRDefault="00430DF9" w:rsidP="00430DF9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Pr="00430DF9">
        <w:rPr>
          <w:rFonts w:asciiTheme="majorBidi" w:hAnsiTheme="majorBidi" w:cs="B Nazanin"/>
          <w:sz w:val="24"/>
          <w:szCs w:val="24"/>
          <w:rtl/>
          <w:lang w:bidi="fa-IR"/>
        </w:rPr>
        <w:t>بکارگيري نظريه در حل مشکل/مشکلات مددجو/مددجويان و ارايه گزارش  آن به صورت کتبي و شفاهي.</w:t>
      </w:r>
    </w:p>
    <w:p w14:paraId="509D47E6" w14:textId="77777777" w:rsidR="00924FDC" w:rsidRPr="00EB6DB3" w:rsidRDefault="00924FDC" w:rsidP="00430DF9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21A6AC5D" w:rsidR="00457853" w:rsidRDefault="00E270DE" w:rsidP="00430DF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09F6882F" w14:textId="77777777" w:rsid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430DF9" w:rsidRPr="00AD2F3B" w14:paraId="2CDCA118" w14:textId="77777777" w:rsidTr="00AF0F9A">
        <w:trPr>
          <w:jc w:val="center"/>
        </w:trPr>
        <w:tc>
          <w:tcPr>
            <w:tcW w:w="780" w:type="dxa"/>
          </w:tcPr>
          <w:p w14:paraId="5D38EA9D" w14:textId="77777777" w:rsidR="00430DF9" w:rsidRPr="00AD2F3B" w:rsidRDefault="00430DF9" w:rsidP="00AF0F9A">
            <w:pPr>
              <w:tabs>
                <w:tab w:val="left" w:pos="206"/>
              </w:tabs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832" w:type="dxa"/>
          </w:tcPr>
          <w:p w14:paraId="6B8D755F" w14:textId="0AE5149B" w:rsidR="00430DF9" w:rsidRPr="00AD2F3B" w:rsidRDefault="00430DF9" w:rsidP="00AF0F9A">
            <w:pPr>
              <w:tabs>
                <w:tab w:val="left" w:pos="206"/>
              </w:tabs>
              <w:bidi/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حضور فعال و شرکت در بحث هاي کلاسي</w:t>
            </w:r>
            <w:r w:rsidR="00835C79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 رعایت پوشش حرفه ای</w:t>
            </w: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(ارزیابی تکوینی)</w:t>
            </w:r>
          </w:p>
        </w:tc>
      </w:tr>
      <w:tr w:rsidR="00430DF9" w:rsidRPr="00AD2F3B" w14:paraId="1EEFA49C" w14:textId="77777777" w:rsidTr="00AF0F9A">
        <w:trPr>
          <w:jc w:val="center"/>
        </w:trPr>
        <w:tc>
          <w:tcPr>
            <w:tcW w:w="780" w:type="dxa"/>
          </w:tcPr>
          <w:p w14:paraId="271CD8A2" w14:textId="77777777" w:rsidR="00430DF9" w:rsidRPr="00AD2F3B" w:rsidRDefault="00430DF9" w:rsidP="00AF0F9A">
            <w:pPr>
              <w:tabs>
                <w:tab w:val="left" w:pos="206"/>
              </w:tabs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832" w:type="dxa"/>
          </w:tcPr>
          <w:p w14:paraId="18AF7A33" w14:textId="2E8102D9" w:rsidR="00430DF9" w:rsidRPr="00AD2F3B" w:rsidRDefault="00430DF9" w:rsidP="000A4143">
            <w:pPr>
              <w:tabs>
                <w:tab w:val="left" w:pos="206"/>
              </w:tabs>
              <w:bidi/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تهيه و ارايه تکاليف کلاسي هفتگي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(ارزیابی تکوینی)</w:t>
            </w:r>
          </w:p>
        </w:tc>
      </w:tr>
      <w:tr w:rsidR="00430DF9" w:rsidRPr="00AD2F3B" w14:paraId="6B08C705" w14:textId="77777777" w:rsidTr="00AF0F9A">
        <w:trPr>
          <w:jc w:val="center"/>
        </w:trPr>
        <w:tc>
          <w:tcPr>
            <w:tcW w:w="780" w:type="dxa"/>
          </w:tcPr>
          <w:p w14:paraId="6A8AC358" w14:textId="77777777" w:rsidR="00430DF9" w:rsidRPr="00AD2F3B" w:rsidRDefault="00430DF9" w:rsidP="00AF0F9A">
            <w:pPr>
              <w:tabs>
                <w:tab w:val="left" w:pos="206"/>
              </w:tabs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7832" w:type="dxa"/>
          </w:tcPr>
          <w:p w14:paraId="6874FC87" w14:textId="177762D8" w:rsidR="00430DF9" w:rsidRPr="00AD2F3B" w:rsidRDefault="00430DF9" w:rsidP="00AF0F9A">
            <w:pPr>
              <w:tabs>
                <w:tab w:val="left" w:pos="206"/>
              </w:tabs>
              <w:bidi/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معرفي يکي از نظريه هاي پرکاربرد در پرستاري و ارايه نمونه اي از کاربرد آن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(ارزیابی تکوینی)</w:t>
            </w:r>
          </w:p>
        </w:tc>
      </w:tr>
      <w:tr w:rsidR="00430DF9" w:rsidRPr="00AD2F3B" w14:paraId="6C0D4717" w14:textId="77777777" w:rsidTr="00AF0F9A">
        <w:trPr>
          <w:jc w:val="center"/>
        </w:trPr>
        <w:tc>
          <w:tcPr>
            <w:tcW w:w="780" w:type="dxa"/>
          </w:tcPr>
          <w:p w14:paraId="4AC7EDF2" w14:textId="77777777" w:rsidR="00430DF9" w:rsidRPr="00AD2F3B" w:rsidRDefault="00430DF9" w:rsidP="00AF0F9A">
            <w:pPr>
              <w:tabs>
                <w:tab w:val="left" w:pos="206"/>
              </w:tabs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7832" w:type="dxa"/>
          </w:tcPr>
          <w:p w14:paraId="730042BD" w14:textId="5F7FFAC6" w:rsidR="00430DF9" w:rsidRPr="00AD2F3B" w:rsidRDefault="00430DF9" w:rsidP="00AF0F9A">
            <w:pPr>
              <w:tabs>
                <w:tab w:val="left" w:pos="206"/>
              </w:tabs>
              <w:bidi/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2F3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آزمون نهايي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(ارزیابی تراکمی)</w:t>
            </w:r>
          </w:p>
        </w:tc>
      </w:tr>
    </w:tbl>
    <w:p w14:paraId="683A11BE" w14:textId="77777777" w:rsid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6C79020" w14:textId="77777777" w:rsid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0F0D6E6" w14:textId="77777777" w:rsid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270DCAB" w14:textId="77777777" w:rsid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ECE5EEB" w14:textId="77777777" w:rsid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E1C37B3" w14:textId="77777777" w:rsid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B919372" w14:textId="77777777" w:rsidR="00430DF9" w:rsidRPr="00430DF9" w:rsidRDefault="00430DF9" w:rsidP="00430DF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9F70D9E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9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44C39159" wp14:editId="2259AA2B">
              <wp:extent cx="1157288" cy="1543050"/>
              <wp:effectExtent l="0" t="0" r="5080" b="0"/>
              <wp:docPr id="8" name="Picture 8" descr="http://syndetics.com/index.aspx?isbn=9780826117267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syndetics.com/index.aspx?isbn=9780826117267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9170" cy="15455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Self Care Theory in Nursing (online) by Dorothea E. Orem; Kathie </w:t>
        </w:r>
      </w:hyperlink>
    </w:p>
    <w:p w14:paraId="45D245A2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2003</w:t>
      </w:r>
    </w:p>
    <w:p w14:paraId="2EC62C86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1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63DDE356" wp14:editId="6BAE8CBA">
              <wp:extent cx="1028700" cy="1541124"/>
              <wp:effectExtent l="0" t="0" r="0" b="2540"/>
              <wp:docPr id="7" name="Picture 7" descr="http://syndetics.com/index.aspx?isbn=0135135834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syndetics.com/index.aspx?isbn=0135135834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15411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Nursing Theories: the base for professional nursing practice (print) by Julia B. George </w:t>
        </w:r>
      </w:hyperlink>
    </w:p>
    <w:p w14:paraId="03A6CDE6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2010</w:t>
      </w:r>
    </w:p>
    <w:p w14:paraId="3135B364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3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6122834D" wp14:editId="04140D06">
              <wp:extent cx="1247775" cy="1808370"/>
              <wp:effectExtent l="0" t="0" r="0" b="1905"/>
              <wp:docPr id="6" name="Picture 6" descr="http://syndetics.com/index.aspx?isbn=1609137485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syndetics.com/index.aspx?isbn=1609137485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180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Perspectives on Nursing Theory (print) by Pamela G. Reed; Nelma B. Crawford Shearer </w:t>
        </w:r>
      </w:hyperlink>
    </w:p>
    <w:p w14:paraId="742FDE10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2011</w:t>
      </w:r>
    </w:p>
    <w:p w14:paraId="6B670ABD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5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10444FD0" wp14:editId="19EE7295">
              <wp:extent cx="1265301" cy="1562100"/>
              <wp:effectExtent l="0" t="0" r="0" b="0"/>
              <wp:docPr id="5" name="Picture 5" descr="http://syndetics.com/index.aspx?isbn=9780323091947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syndetics.com/index.aspx?isbn=9780323091947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8377" cy="1565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Nursing Theorists and Their Work (print) by Martha Raile Alligood </w:t>
        </w:r>
      </w:hyperlink>
    </w:p>
    <w:p w14:paraId="6B13E979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ISBN: 9780323091947</w:t>
      </w:r>
    </w:p>
    <w:p w14:paraId="75F0A7B0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2013</w:t>
      </w:r>
    </w:p>
    <w:p w14:paraId="2C5DF7F6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7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2163C2F0" wp14:editId="0B3A312E">
              <wp:extent cx="1552766" cy="2352675"/>
              <wp:effectExtent l="0" t="0" r="9525" b="0"/>
              <wp:docPr id="4" name="Picture 4" descr="http://images.amazon.com/images/P/076377986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images.amazon.com/images/P/0763779865.jpg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766" cy="235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Philosophies and Theories for Advanced Nursing Practice (print) by Janie B. Butts; Karen L. Rich </w:t>
        </w:r>
      </w:hyperlink>
    </w:p>
    <w:p w14:paraId="2BFE56EF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2010</w:t>
      </w:r>
    </w:p>
    <w:p w14:paraId="5759DC00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9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527D69D5" wp14:editId="3051EC18">
              <wp:extent cx="1341525" cy="2009775"/>
              <wp:effectExtent l="0" t="0" r="0" b="0"/>
              <wp:docPr id="3" name="Picture 3" descr="http://syndetics.com/index.aspx?isbn=9780135135839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syndetics.com/index.aspx?isbn=9780135135839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1525" cy="200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Nursing Theories (print) by Julia B. George </w:t>
        </w:r>
      </w:hyperlink>
    </w:p>
    <w:p w14:paraId="2D59C94A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2010</w:t>
      </w:r>
    </w:p>
    <w:p w14:paraId="688BD4D3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20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51DB14C8" wp14:editId="66099D8F">
              <wp:extent cx="1311669" cy="1647825"/>
              <wp:effectExtent l="0" t="0" r="3175" b="0"/>
              <wp:docPr id="1" name="Picture 1" descr="http://images.amazon.com/images/P/007135397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images.amazon.com/images/P/0071353976.jpg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853" cy="1650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Transcultural Nursing (print) by Madeleine Leininger; Marilyn R. McFarland </w:t>
        </w:r>
      </w:hyperlink>
    </w:p>
    <w:p w14:paraId="5770A4A7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2002</w:t>
      </w:r>
    </w:p>
    <w:p w14:paraId="17697A21" w14:textId="77777777" w:rsidR="00430DF9" w:rsidRPr="00AD2F3B" w:rsidRDefault="00000000" w:rsidP="00430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22" w:tgtFrame="_blank" w:history="1">
        <w:r w:rsidR="00430DF9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455E63C3" wp14:editId="512616A4">
              <wp:extent cx="1314450" cy="2079826"/>
              <wp:effectExtent l="0" t="0" r="0" b="0"/>
              <wp:docPr id="9" name="Picture 9" descr="http://images.amazon.com/images/P/013048060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images.amazon.com/images/P/0130480606.jpg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5445" cy="208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0DF9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Conceptual Models of Nursing (print) by Joyce J. Fitzpatrick; Ann L. Whall </w:t>
        </w:r>
      </w:hyperlink>
    </w:p>
    <w:p w14:paraId="447F0733" w14:textId="77777777" w:rsidR="00430DF9" w:rsidRPr="00AD2F3B" w:rsidRDefault="00430DF9" w:rsidP="00430DF9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2004</w:t>
      </w:r>
    </w:p>
    <w:p w14:paraId="584406BE" w14:textId="77777777" w:rsidR="00430DF9" w:rsidRPr="00AD2F3B" w:rsidRDefault="00430DF9" w:rsidP="00430DF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noProof/>
          <w:color w:val="333333"/>
          <w:sz w:val="24"/>
          <w:szCs w:val="24"/>
        </w:rPr>
        <w:drawing>
          <wp:inline distT="0" distB="0" distL="0" distR="0" wp14:anchorId="3D3F7383" wp14:editId="115431DD">
            <wp:extent cx="1152525" cy="16431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1wApZu6L__SX348_BO1,204,203,200_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35" cy="16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Theoretical nursing : development and progress / Afaf Ibrahim Meleis,Pennsylvania. — Fifth Edition</w:t>
      </w:r>
    </w:p>
    <w:p w14:paraId="753AC07A" w14:textId="77777777" w:rsidR="00430DF9" w:rsidRDefault="00430DF9" w:rsidP="00430DF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horzAnchor="margin" w:tblpY="555"/>
        <w:bidiVisual/>
        <w:tblW w:w="5000" w:type="pct"/>
        <w:tblLook w:val="01E0" w:firstRow="1" w:lastRow="1" w:firstColumn="1" w:lastColumn="1" w:noHBand="0" w:noVBand="0"/>
      </w:tblPr>
      <w:tblGrid>
        <w:gridCol w:w="657"/>
        <w:gridCol w:w="3523"/>
        <w:gridCol w:w="860"/>
        <w:gridCol w:w="862"/>
        <w:gridCol w:w="860"/>
        <w:gridCol w:w="862"/>
        <w:gridCol w:w="862"/>
        <w:gridCol w:w="864"/>
      </w:tblGrid>
      <w:tr w:rsidR="000A4143" w:rsidRPr="0002662C" w14:paraId="55087574" w14:textId="77777777" w:rsidTr="000A4143">
        <w:trPr>
          <w:trHeight w:val="345"/>
        </w:trPr>
        <w:tc>
          <w:tcPr>
            <w:tcW w:w="351" w:type="pct"/>
            <w:shd w:val="clear" w:color="auto" w:fill="F2F2F2" w:themeFill="background1" w:themeFillShade="F2"/>
          </w:tcPr>
          <w:p w14:paraId="26DC5ECC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1884" w:type="pct"/>
            <w:shd w:val="clear" w:color="auto" w:fill="F2F2F2" w:themeFill="background1" w:themeFillShade="F2"/>
          </w:tcPr>
          <w:p w14:paraId="6F2D8210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3FE3845E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1659DB00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1033421B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197BB4A4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39CDBF36" w14:textId="77777777" w:rsidR="000A4143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252D46F9" w14:textId="77777777" w:rsidR="000A4143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0A4143" w:rsidRPr="0002662C" w14:paraId="3E719996" w14:textId="77777777" w:rsidTr="000A4143">
        <w:tc>
          <w:tcPr>
            <w:tcW w:w="351" w:type="pct"/>
            <w:shd w:val="clear" w:color="auto" w:fill="F2F2F2" w:themeFill="background1" w:themeFillShade="F2"/>
          </w:tcPr>
          <w:p w14:paraId="408EC96B" w14:textId="77777777" w:rsidR="000A4143" w:rsidRPr="0002662C" w:rsidRDefault="000A4143" w:rsidP="000A4143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40D1E563" w14:textId="77777777" w:rsidR="000A4143" w:rsidRPr="00AF795B" w:rsidRDefault="000A4143" w:rsidP="000A4143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با تعاريف نظريه و الگوآشنا خواهد شد</w:t>
            </w:r>
            <w:r w:rsidRPr="00AF795B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. </w:t>
            </w:r>
          </w:p>
          <w:p w14:paraId="4F59E6CC" w14:textId="77777777" w:rsidR="000A4143" w:rsidRPr="00AF795B" w:rsidRDefault="000A4143" w:rsidP="000A4143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تاريخچه ظهور نظريه ها و الگوها را بشناسد</w:t>
            </w:r>
            <w:r w:rsidRPr="00AF795B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  <w:p w14:paraId="46F80629" w14:textId="77777777" w:rsidR="000A4143" w:rsidRPr="00AF795B" w:rsidRDefault="000A4143" w:rsidP="000A4143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فرايند پرستاري را به عنوان الگو در خدمات پرستاري بکار گيرد</w:t>
            </w:r>
            <w:r w:rsidRPr="00AF795B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460" w:type="pct"/>
          </w:tcPr>
          <w:p w14:paraId="34113BDF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61" w:type="pct"/>
          </w:tcPr>
          <w:p w14:paraId="14329FD9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" w:type="pct"/>
          </w:tcPr>
          <w:p w14:paraId="752B0665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1" w:type="pct"/>
          </w:tcPr>
          <w:p w14:paraId="0EA1443C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461" w:type="pct"/>
          </w:tcPr>
          <w:p w14:paraId="5BC368DE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سوال</w:t>
            </w:r>
          </w:p>
        </w:tc>
        <w:tc>
          <w:tcPr>
            <w:tcW w:w="462" w:type="pct"/>
          </w:tcPr>
          <w:p w14:paraId="729AF9E4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</w:tr>
      <w:tr w:rsidR="000A4143" w:rsidRPr="0002662C" w14:paraId="1A4DF1E1" w14:textId="77777777" w:rsidTr="000A4143">
        <w:tc>
          <w:tcPr>
            <w:tcW w:w="351" w:type="pct"/>
            <w:shd w:val="clear" w:color="auto" w:fill="F2F2F2" w:themeFill="background1" w:themeFillShade="F2"/>
          </w:tcPr>
          <w:p w14:paraId="271DEFC7" w14:textId="77777777" w:rsidR="000A4143" w:rsidRPr="0002662C" w:rsidRDefault="000A4143" w:rsidP="000A4143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4284686E" w14:textId="77777777" w:rsidR="000A4143" w:rsidRPr="00AF795B" w:rsidRDefault="000A4143" w:rsidP="000A4143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نظريه پردازان مهم پرستاري و نظريه هاي آن ها بشناسد</w:t>
            </w:r>
            <w:r w:rsidRPr="00AF795B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  <w:p w14:paraId="6CA71435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60" w:type="pct"/>
          </w:tcPr>
          <w:p w14:paraId="60BF23B2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61" w:type="pct"/>
          </w:tcPr>
          <w:p w14:paraId="1FC959FA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" w:type="pct"/>
          </w:tcPr>
          <w:p w14:paraId="0A8D9E65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1" w:type="pct"/>
          </w:tcPr>
          <w:p w14:paraId="7602429C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461" w:type="pct"/>
          </w:tcPr>
          <w:p w14:paraId="4FC2442C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سوال</w:t>
            </w:r>
          </w:p>
        </w:tc>
        <w:tc>
          <w:tcPr>
            <w:tcW w:w="462" w:type="pct"/>
          </w:tcPr>
          <w:p w14:paraId="6ABE1C3B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</w:tr>
      <w:tr w:rsidR="000A4143" w:rsidRPr="0002662C" w14:paraId="059B8522" w14:textId="77777777" w:rsidTr="000A4143">
        <w:tc>
          <w:tcPr>
            <w:tcW w:w="351" w:type="pct"/>
            <w:shd w:val="clear" w:color="auto" w:fill="F2F2F2" w:themeFill="background1" w:themeFillShade="F2"/>
          </w:tcPr>
          <w:p w14:paraId="3B45148A" w14:textId="77777777" w:rsidR="000A4143" w:rsidRPr="0002662C" w:rsidRDefault="000A4143" w:rsidP="000A4143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6431B6C4" w14:textId="77777777" w:rsidR="000A4143" w:rsidRPr="00AF795B" w:rsidRDefault="000A4143" w:rsidP="000A4143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کاربرد فرا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ند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در ارائه خدمات پرستار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را مورد تجز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ه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تحل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ل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قرار دهد</w:t>
            </w:r>
            <w:r w:rsidRPr="00AF795B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  <w:p w14:paraId="623D65BA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60" w:type="pct"/>
          </w:tcPr>
          <w:p w14:paraId="68747951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61" w:type="pct"/>
          </w:tcPr>
          <w:p w14:paraId="575F1614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" w:type="pct"/>
          </w:tcPr>
          <w:p w14:paraId="75DEEE8E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1" w:type="pct"/>
          </w:tcPr>
          <w:p w14:paraId="0472B001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461" w:type="pct"/>
          </w:tcPr>
          <w:p w14:paraId="3ED6D7ED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سوال</w:t>
            </w:r>
          </w:p>
        </w:tc>
        <w:tc>
          <w:tcPr>
            <w:tcW w:w="462" w:type="pct"/>
          </w:tcPr>
          <w:p w14:paraId="53267677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</w:tr>
      <w:tr w:rsidR="000A4143" w:rsidRPr="0002662C" w14:paraId="35C56292" w14:textId="77777777" w:rsidTr="000A4143">
        <w:trPr>
          <w:trHeight w:val="276"/>
        </w:trPr>
        <w:tc>
          <w:tcPr>
            <w:tcW w:w="351" w:type="pct"/>
            <w:shd w:val="clear" w:color="auto" w:fill="F2F2F2" w:themeFill="background1" w:themeFillShade="F2"/>
          </w:tcPr>
          <w:p w14:paraId="3A4F0AEC" w14:textId="77777777" w:rsidR="000A4143" w:rsidRPr="0002662C" w:rsidRDefault="000A4143" w:rsidP="000A4143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0562C19A" w14:textId="77777777" w:rsidR="000A4143" w:rsidRPr="00AF795B" w:rsidRDefault="000A4143" w:rsidP="000A4143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اصول، شرا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ط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نحوه بکارگ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نظر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ه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 و مدلها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را مورد مقا</w:t>
            </w:r>
            <w:r w:rsidRPr="00AF79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F795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سه</w:t>
            </w:r>
            <w:r w:rsidRPr="00AF79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قرار دهد.</w:t>
            </w:r>
          </w:p>
          <w:p w14:paraId="38A9D776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60" w:type="pct"/>
          </w:tcPr>
          <w:p w14:paraId="66BB8B47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61" w:type="pct"/>
          </w:tcPr>
          <w:p w14:paraId="43DB1296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" w:type="pct"/>
          </w:tcPr>
          <w:p w14:paraId="4664DEA1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61" w:type="pct"/>
          </w:tcPr>
          <w:p w14:paraId="26BDB409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461" w:type="pct"/>
          </w:tcPr>
          <w:p w14:paraId="56B0862C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سوال</w:t>
            </w:r>
          </w:p>
        </w:tc>
        <w:tc>
          <w:tcPr>
            <w:tcW w:w="462" w:type="pct"/>
          </w:tcPr>
          <w:p w14:paraId="4D183C12" w14:textId="77777777" w:rsidR="000A4143" w:rsidRPr="0002662C" w:rsidRDefault="000A4143" w:rsidP="000A41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</w:tr>
    </w:tbl>
    <w:p w14:paraId="7598D0D1" w14:textId="2E43F361" w:rsidR="00145E3E" w:rsidRDefault="000A4143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بلوپرینت:</w:t>
      </w: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0D4659">
      <w:footerReference w:type="default" r:id="rId25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9E89D" w14:textId="77777777" w:rsidR="000D4659" w:rsidRDefault="000D4659" w:rsidP="00EB6DB3">
      <w:pPr>
        <w:spacing w:after="0" w:line="240" w:lineRule="auto"/>
      </w:pPr>
      <w:r>
        <w:separator/>
      </w:r>
    </w:p>
  </w:endnote>
  <w:endnote w:type="continuationSeparator" w:id="0">
    <w:p w14:paraId="4E39A842" w14:textId="77777777" w:rsidR="000D4659" w:rsidRDefault="000D465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3598DB7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1E4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970C9" w14:textId="77777777" w:rsidR="000D4659" w:rsidRDefault="000D4659" w:rsidP="00EB6DB3">
      <w:pPr>
        <w:spacing w:after="0" w:line="240" w:lineRule="auto"/>
      </w:pPr>
      <w:r>
        <w:separator/>
      </w:r>
    </w:p>
  </w:footnote>
  <w:footnote w:type="continuationSeparator" w:id="0">
    <w:p w14:paraId="4A5EE429" w14:textId="77777777" w:rsidR="000D4659" w:rsidRDefault="000D4659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9F7"/>
    <w:multiLevelType w:val="multilevel"/>
    <w:tmpl w:val="24C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913"/>
    <w:multiLevelType w:val="hybridMultilevel"/>
    <w:tmpl w:val="97F8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81AD3"/>
    <w:multiLevelType w:val="hybridMultilevel"/>
    <w:tmpl w:val="F74E1C26"/>
    <w:lvl w:ilvl="0" w:tplc="C4C8E18A">
      <w:start w:val="1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44441">
    <w:abstractNumId w:val="2"/>
  </w:num>
  <w:num w:numId="2" w16cid:durableId="2082286014">
    <w:abstractNumId w:val="3"/>
  </w:num>
  <w:num w:numId="3" w16cid:durableId="1905606066">
    <w:abstractNumId w:val="8"/>
  </w:num>
  <w:num w:numId="4" w16cid:durableId="495649153">
    <w:abstractNumId w:val="7"/>
  </w:num>
  <w:num w:numId="5" w16cid:durableId="1620910773">
    <w:abstractNumId w:val="4"/>
  </w:num>
  <w:num w:numId="6" w16cid:durableId="736514048">
    <w:abstractNumId w:val="0"/>
  </w:num>
  <w:num w:numId="7" w16cid:durableId="123354062">
    <w:abstractNumId w:val="9"/>
  </w:num>
  <w:num w:numId="8" w16cid:durableId="980429158">
    <w:abstractNumId w:val="1"/>
  </w:num>
  <w:num w:numId="9" w16cid:durableId="2013802437">
    <w:abstractNumId w:val="6"/>
  </w:num>
  <w:num w:numId="10" w16cid:durableId="24212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A4143"/>
    <w:rsid w:val="000B5704"/>
    <w:rsid w:val="000B7123"/>
    <w:rsid w:val="000C7326"/>
    <w:rsid w:val="000D393B"/>
    <w:rsid w:val="000D4659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30DF9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C0DBA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80BBA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35C79"/>
    <w:rsid w:val="0084729F"/>
    <w:rsid w:val="00852EA4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861E4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C2E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11CC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scu-scsu-primo.hosted.exlibrisgroup.com/primo-explore/fulldisplay?docid=01CSCU_NETWORK_ALMA7187534400003451&amp;context=L&amp;vid=SCSU_V1&amp;search_scope=SCSU_ALMA&amp;isFrbr=true&amp;tab=default_tab&amp;lang=en_US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scu-scsu-primo.hosted.exlibrisgroup.com/primo-explore/fulldisplay?docid=01CSCU_NETWORK_ALMA7186665970003451&amp;context=L&amp;vid=SCSU_V1&amp;search_scope=SCSU_ALMA&amp;isFrbr=true&amp;tab=default_tab&amp;lang=en_U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cscu-scsu-primo.hosted.exlibrisgroup.com/primo-explore/fulldisplay?docid=01CSCU_NETWORK_ALMA7180099630003451&amp;context=L&amp;vid=SCSU_V1&amp;search_scope=SCSU_ALMA&amp;tab=default_tab&amp;lang=en_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cu-scsu-primo.hosted.exlibrisgroup.com/primo-explore/fulldisplay?docid=01CSCU_NETWORK_ALMA7185530020003451&amp;context=L&amp;vid=SCSU_V1&amp;search_scope=SCSU_ALMA&amp;isFrbr=true&amp;tab=default_tab&amp;lang=en_US" TargetMode="Externa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hyperlink" Target="https://cscu-scsu-primo.hosted.exlibrisgroup.com/primo-explore/fulldisplay?docid=01CSCU_NETWORK_ALMA7185534000003451&amp;context=L&amp;vid=SCSU_V1&amp;search_scope=SCSU_ALMA&amp;isFrbr=true&amp;tab=default_tab&amp;lang=en_US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s://cscu-scsu-primo.hosted.exlibrisgroup.com/primo-explore/fulldisplay?docid=01CSCU_NETWORK_ALMA7185530020003451&amp;context=L&amp;vid=SCSU_V1&amp;search_scope=SCSU_ALMA&amp;isFrbr=true&amp;tab=default_tab&amp;lang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su.idm.oclc.org/login?url=http://search.ebscohost.com/login.aspx?direct=true&amp;db=nlebk&amp;AN=246200&amp;site=ehost-liv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scu-scsu-primo.hosted.exlibrisgroup.com/primo-explore/fulldisplay?docid=01CSCU_NETWORK_ALMA7189503970003451&amp;context=L&amp;vid=SCSU_V1&amp;search_scope=SCSU_ALMA&amp;isFrbr=true&amp;tab=default_tab&amp;lang=en_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3A31-9219-48B4-836A-9DB3EAA3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1628</Words>
  <Characters>7475</Characters>
  <Application>Microsoft Office Word</Application>
  <DocSecurity>0</DocSecurity>
  <Lines>373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10</cp:revision>
  <cp:lastPrinted>2020-08-02T12:25:00Z</cp:lastPrinted>
  <dcterms:created xsi:type="dcterms:W3CDTF">2020-09-20T05:13:00Z</dcterms:created>
  <dcterms:modified xsi:type="dcterms:W3CDTF">2024-03-11T08:57:00Z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823c0c48a1a064fee5bf84798ec7fba648110c374c08c8637855a80b5c14fbed</vt:lpwstr>
  </property>
</Properties>
</file>